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FB1FA" w14:textId="48DBA8AE" w:rsidR="002E010E" w:rsidRPr="002E010E" w:rsidRDefault="002E010E" w:rsidP="002E010E">
      <w:pPr>
        <w:spacing w:after="0"/>
        <w:jc w:val="center"/>
        <w:rPr>
          <w:b/>
          <w:bCs/>
        </w:rPr>
      </w:pPr>
      <w:r w:rsidRPr="002E010E">
        <w:rPr>
          <w:b/>
          <w:bCs/>
        </w:rPr>
        <w:t xml:space="preserve">Dinaminė pirkimo sistema – </w:t>
      </w:r>
      <w:bookmarkStart w:id="0" w:name="_Hlk216965592"/>
      <w:r w:rsidR="00995433" w:rsidRPr="00995433">
        <w:rPr>
          <w:b/>
          <w:bCs/>
        </w:rPr>
        <w:t>Elektros energijos kaupimo įrenginiai, įskaitant projektavimo paslaugas ir įrengimo darbus</w:t>
      </w:r>
    </w:p>
    <w:bookmarkEnd w:id="0"/>
    <w:p w14:paraId="6E998921" w14:textId="77777777" w:rsidR="00AE2E94" w:rsidRDefault="00AE2E94" w:rsidP="002E010E">
      <w:pPr>
        <w:spacing w:after="0"/>
      </w:pPr>
    </w:p>
    <w:p w14:paraId="29A47452" w14:textId="3C5C5CD1" w:rsidR="002E010E" w:rsidRDefault="002E010E" w:rsidP="00DB136C">
      <w:pPr>
        <w:spacing w:after="0"/>
        <w:ind w:firstLine="567"/>
        <w:jc w:val="both"/>
      </w:pPr>
      <w:r>
        <w:t xml:space="preserve">Pirkėjas pirks plataus spektro </w:t>
      </w:r>
      <w:r w:rsidR="00C82EDC">
        <w:t xml:space="preserve">elektros </w:t>
      </w:r>
      <w:r>
        <w:t>energijos kaupiklius (baterijų sistemas)</w:t>
      </w:r>
      <w:r w:rsidR="00C82EDC">
        <w:t>,</w:t>
      </w:r>
      <w:r>
        <w:t xml:space="preserve"> skirtus efektyviam elektros energijos vartojimo balansavimui, įskaitant jų projektavimą, montavimą, prijungimą, programavimą, technologinių duomenų perdavimo užtikrinimą, paleidimą-derinimą bei integravimą į veikiančius elektros įrenginius vandentvarkos objektuose, su (be) prijungimo-valdymo-duomenų įranga. Pirkėjas taip pat gali pirkti ir sumontuotos įrangos aptarnavimo-remonto paslaugas.</w:t>
      </w:r>
    </w:p>
    <w:p w14:paraId="2081CC57" w14:textId="13C1477D" w:rsidR="002E010E" w:rsidRDefault="002E010E" w:rsidP="00DB136C">
      <w:pPr>
        <w:spacing w:after="0"/>
        <w:ind w:firstLine="567"/>
        <w:jc w:val="both"/>
      </w:pPr>
      <w:r>
        <w:t>Pirkimu siekia</w:t>
      </w:r>
      <w:r w:rsidR="00A35A3C">
        <w:t>ma</w:t>
      </w:r>
      <w:r>
        <w:t xml:space="preserve"> </w:t>
      </w:r>
      <w:r w:rsidR="00A35A3C">
        <w:t>mažinti Pirkėjo poveikį aplinkai</w:t>
      </w:r>
      <w:r w:rsidR="00BE700F">
        <w:t xml:space="preserve"> </w:t>
      </w:r>
      <w:r w:rsidR="00A35A3C">
        <w:t>(SEŠD emisijas) ir didinti veiklos efektyvumą</w:t>
      </w:r>
      <w:r w:rsidR="00BE700F">
        <w:t>,</w:t>
      </w:r>
      <w:r w:rsidR="00A35A3C">
        <w:t xml:space="preserve"> </w:t>
      </w:r>
      <w:r w:rsidR="00BE700F">
        <w:t xml:space="preserve">optimizuojant elektros </w:t>
      </w:r>
      <w:r w:rsidR="00A35A3C">
        <w:t xml:space="preserve">energijos vartojimą per efektyvų įrenginių </w:t>
      </w:r>
      <w:r>
        <w:t>vald</w:t>
      </w:r>
      <w:r w:rsidR="00A35A3C">
        <w:t xml:space="preserve">ymą. </w:t>
      </w:r>
      <w:r w:rsidR="00BE700F" w:rsidRPr="00BE700F">
        <w:t xml:space="preserve">Numatoma užtikrinti galimybę </w:t>
      </w:r>
      <w:r w:rsidR="00A35A3C">
        <w:t xml:space="preserve">efektyviai vartoti </w:t>
      </w:r>
      <w:r w:rsidR="00BE700F" w:rsidRPr="002E010E">
        <w:t>iš atsinaujinančių išteklių</w:t>
      </w:r>
      <w:r w:rsidR="00BE700F">
        <w:t xml:space="preserve"> </w:t>
      </w:r>
      <w:r w:rsidR="00A35A3C">
        <w:t>pa</w:t>
      </w:r>
      <w:r w:rsidR="00A35A3C" w:rsidRPr="002E010E">
        <w:t>gamint</w:t>
      </w:r>
      <w:r w:rsidR="00BE700F">
        <w:t>ą</w:t>
      </w:r>
      <w:r w:rsidR="00A35A3C" w:rsidRPr="002E010E">
        <w:t xml:space="preserve"> </w:t>
      </w:r>
      <w:r w:rsidRPr="002E010E">
        <w:t>elektros energij</w:t>
      </w:r>
      <w:r w:rsidR="00A35A3C">
        <w:t>ą</w:t>
      </w:r>
      <w:r>
        <w:t xml:space="preserve">, dalyvauti vartojamos </w:t>
      </w:r>
      <w:r w:rsidRPr="002E010E">
        <w:t xml:space="preserve">energijos </w:t>
      </w:r>
      <w:r w:rsidR="00A35A3C">
        <w:t xml:space="preserve">(galios) </w:t>
      </w:r>
      <w:r w:rsidRPr="002E010E">
        <w:t xml:space="preserve">balansavimo </w:t>
      </w:r>
      <w:r>
        <w:t>rinkoje, kaip energijos vartotojas, t.</w:t>
      </w:r>
      <w:r w:rsidR="00BE700F">
        <w:t xml:space="preserve"> </w:t>
      </w:r>
      <w:r>
        <w:t>y. pasinaudoti veikianči</w:t>
      </w:r>
      <w:r w:rsidR="00A35A3C">
        <w:t xml:space="preserve">ais </w:t>
      </w:r>
      <w:r>
        <w:t>rinkos mechanizm</w:t>
      </w:r>
      <w:r w:rsidR="00BE700F">
        <w:t>ais</w:t>
      </w:r>
      <w:r w:rsidR="00A35A3C">
        <w:t xml:space="preserve"> ir gauti ekonominės naudos</w:t>
      </w:r>
      <w:r>
        <w:t xml:space="preserve">. </w:t>
      </w:r>
      <w:r w:rsidR="00BE700F" w:rsidRPr="00BE700F">
        <w:t>Taip pat siekiama sudaryti sąlygas</w:t>
      </w:r>
      <w:r w:rsidR="00BE700F">
        <w:t xml:space="preserve"> </w:t>
      </w:r>
      <w:r>
        <w:t>elektros energiją vartoti/kaupti</w:t>
      </w:r>
      <w:r w:rsidR="00BE700F">
        <w:t>, atsižvelgiant į</w:t>
      </w:r>
      <w:r>
        <w:t xml:space="preserve"> </w:t>
      </w:r>
      <w:r w:rsidR="00A35A3C">
        <w:t>išteklių biržos kainas</w:t>
      </w:r>
      <w:r w:rsidR="00A23BD8">
        <w:t xml:space="preserve">, </w:t>
      </w:r>
      <w:r w:rsidR="00A35A3C">
        <w:t>vartojimo poreik</w:t>
      </w:r>
      <w:r w:rsidR="00A23BD8">
        <w:t>į</w:t>
      </w:r>
      <w:r w:rsidR="00A35A3C">
        <w:t xml:space="preserve"> ir gamybos galimybes.</w:t>
      </w:r>
    </w:p>
    <w:p w14:paraId="33016AD8" w14:textId="7FAFF4F1" w:rsidR="00AE55F1" w:rsidRDefault="00AE55F1" w:rsidP="00D66AD7">
      <w:pPr>
        <w:spacing w:after="0"/>
        <w:jc w:val="both"/>
      </w:pPr>
      <w:r>
        <w:t xml:space="preserve">1. Pirkimo objektas – </w:t>
      </w:r>
      <w:r w:rsidRPr="00AE55F1">
        <w:t xml:space="preserve">Elektros energijos kaupimo įrenginiai, įskaitant projektavimo paslaugas ir įrengimo darbus </w:t>
      </w:r>
      <w:r>
        <w:t>(toliau – Darbai).</w:t>
      </w:r>
    </w:p>
    <w:p w14:paraId="586CB0A4" w14:textId="1A84537A" w:rsidR="00AE55F1" w:rsidRDefault="00AE55F1" w:rsidP="00D66AD7">
      <w:pPr>
        <w:spacing w:after="0"/>
        <w:jc w:val="both"/>
      </w:pPr>
      <w:r>
        <w:t>2. Pirkimo objektas skirstomas į šias kategorijas:</w:t>
      </w:r>
    </w:p>
    <w:p w14:paraId="5CC16B0D" w14:textId="1D3E8BFE" w:rsidR="00AE55F1" w:rsidRDefault="00AE55F1" w:rsidP="00DB136C">
      <w:pPr>
        <w:spacing w:after="0"/>
        <w:ind w:left="567"/>
        <w:jc w:val="both"/>
      </w:pPr>
      <w:r>
        <w:t xml:space="preserve">2.2.1. I kategorija - </w:t>
      </w:r>
      <w:bookmarkStart w:id="1" w:name="_Hlk216965704"/>
      <w:r w:rsidRPr="00AE55F1">
        <w:t>Elektros energijos kaupimo įrenginiai, įskaitant projektavimo paslaugas ir įrengimo darbus</w:t>
      </w:r>
      <w:r w:rsidR="0069132C">
        <w:t>, objektuose, veikiančiuose</w:t>
      </w:r>
      <w:r>
        <w:t xml:space="preserve"> elektros tinkl</w:t>
      </w:r>
      <w:bookmarkEnd w:id="1"/>
      <w:r w:rsidR="0069132C">
        <w:t>e</w:t>
      </w:r>
      <w:r w:rsidR="0069132C" w:rsidRPr="0069132C">
        <w:t xml:space="preserve"> </w:t>
      </w:r>
      <w:r w:rsidR="0069132C">
        <w:t xml:space="preserve">iki 0,4 </w:t>
      </w:r>
      <w:proofErr w:type="spellStart"/>
      <w:r w:rsidR="0069132C">
        <w:t>kV</w:t>
      </w:r>
      <w:proofErr w:type="spellEnd"/>
      <w:r>
        <w:t>;</w:t>
      </w:r>
    </w:p>
    <w:p w14:paraId="250F357F" w14:textId="5A32A367" w:rsidR="002E010E" w:rsidRDefault="00AE55F1" w:rsidP="00DB136C">
      <w:pPr>
        <w:spacing w:after="0"/>
        <w:ind w:left="567"/>
        <w:jc w:val="both"/>
      </w:pPr>
      <w:r>
        <w:t xml:space="preserve">2.2.2. II kategorija - </w:t>
      </w:r>
      <w:r w:rsidRPr="00AE55F1">
        <w:t>Elektros energijos kaupimo įrenginiai, įskaitant projektavimo paslaugas ir įrengimo darbus</w:t>
      </w:r>
      <w:r w:rsidR="0069132C">
        <w:t>, objektuose, veikiančiuose</w:t>
      </w:r>
      <w:r w:rsidRPr="00AE55F1">
        <w:t xml:space="preserve"> elektros tinkle</w:t>
      </w:r>
      <w:r w:rsidR="0069132C" w:rsidRPr="0069132C">
        <w:t xml:space="preserve"> </w:t>
      </w:r>
      <w:r w:rsidR="0069132C" w:rsidRPr="00AE55F1">
        <w:t xml:space="preserve">iki </w:t>
      </w:r>
      <w:r w:rsidR="0069132C">
        <w:t>10</w:t>
      </w:r>
      <w:r w:rsidR="0069132C" w:rsidRPr="00AE55F1">
        <w:t xml:space="preserve"> </w:t>
      </w:r>
      <w:proofErr w:type="spellStart"/>
      <w:r w:rsidR="0069132C" w:rsidRPr="00AE55F1">
        <w:t>kV</w:t>
      </w:r>
      <w:proofErr w:type="spellEnd"/>
      <w:r>
        <w:t>;</w:t>
      </w:r>
    </w:p>
    <w:p w14:paraId="53841C75" w14:textId="2AC8CA47" w:rsidR="002E010E" w:rsidRPr="002E010E" w:rsidRDefault="00AE55F1" w:rsidP="002E010E">
      <w:pPr>
        <w:spacing w:after="0"/>
        <w:jc w:val="both"/>
        <w:rPr>
          <w:b/>
          <w:bCs/>
        </w:rPr>
      </w:pPr>
      <w:r>
        <w:rPr>
          <w:b/>
          <w:bCs/>
        </w:rPr>
        <w:t xml:space="preserve">3. </w:t>
      </w:r>
      <w:r w:rsidR="002E010E" w:rsidRPr="002E010E">
        <w:rPr>
          <w:b/>
          <w:bCs/>
        </w:rPr>
        <w:t>Pagrindinės Įrenginių / darbų grupės:</w:t>
      </w:r>
    </w:p>
    <w:p w14:paraId="7CEDA4B5" w14:textId="69DE100C" w:rsidR="00F40C86" w:rsidRDefault="00F40C86" w:rsidP="002E010E">
      <w:pPr>
        <w:pStyle w:val="ListParagraph"/>
        <w:numPr>
          <w:ilvl w:val="0"/>
          <w:numId w:val="1"/>
        </w:numPr>
        <w:spacing w:after="0"/>
        <w:jc w:val="both"/>
      </w:pPr>
      <w:r>
        <w:t xml:space="preserve">Energijos kaupikliai </w:t>
      </w:r>
      <w:r w:rsidR="00673BD6">
        <w:t>(</w:t>
      </w:r>
      <w:r w:rsidR="00C82EDC">
        <w:t>į</w:t>
      </w:r>
      <w:r w:rsidR="00673BD6" w:rsidRPr="001C5E98">
        <w:t>krovimo/iškrovimo ciklų</w:t>
      </w:r>
      <w:r w:rsidR="00673BD6">
        <w:t xml:space="preserve"> -  ne mažiau kaip 6</w:t>
      </w:r>
      <w:r w:rsidR="00673BD6" w:rsidRPr="001C5E98">
        <w:t>000</w:t>
      </w:r>
      <w:r w:rsidR="00673BD6">
        <w:t xml:space="preserve">) </w:t>
      </w:r>
      <w:r>
        <w:t xml:space="preserve">ir </w:t>
      </w:r>
      <w:r w:rsidR="00C82EDC">
        <w:t xml:space="preserve">jų </w:t>
      </w:r>
      <w:r>
        <w:t>panaudojimo analizė.</w:t>
      </w:r>
    </w:p>
    <w:p w14:paraId="76FE98AC" w14:textId="00C36734" w:rsidR="002E010E" w:rsidRDefault="002E010E" w:rsidP="002E010E">
      <w:pPr>
        <w:pStyle w:val="ListParagraph"/>
        <w:numPr>
          <w:ilvl w:val="0"/>
          <w:numId w:val="1"/>
        </w:numPr>
        <w:spacing w:after="0"/>
        <w:jc w:val="both"/>
      </w:pPr>
      <w:r>
        <w:t xml:space="preserve">Energijos kaupikliai (baterijų sistemos) </w:t>
      </w:r>
      <w:r w:rsidR="00673BD6">
        <w:t>(</w:t>
      </w:r>
      <w:r>
        <w:t>įvairaus tipo ir talpos</w:t>
      </w:r>
      <w:r w:rsidR="00673BD6">
        <w:t>)</w:t>
      </w:r>
      <w:r>
        <w:t>.</w:t>
      </w:r>
    </w:p>
    <w:p w14:paraId="04DE41C7" w14:textId="78E030F7" w:rsidR="002E010E" w:rsidRDefault="00673BD6" w:rsidP="002E010E">
      <w:pPr>
        <w:pStyle w:val="ListParagraph"/>
        <w:numPr>
          <w:ilvl w:val="0"/>
          <w:numId w:val="1"/>
        </w:numPr>
        <w:spacing w:after="0"/>
        <w:jc w:val="both"/>
      </w:pPr>
      <w:proofErr w:type="spellStart"/>
      <w:r>
        <w:t>I</w:t>
      </w:r>
      <w:r w:rsidR="002E010E">
        <w:t>nverteriai</w:t>
      </w:r>
      <w:proofErr w:type="spellEnd"/>
      <w:r>
        <w:t>, skirti</w:t>
      </w:r>
      <w:r w:rsidR="002E010E">
        <w:t xml:space="preserve"> darbui su </w:t>
      </w:r>
      <w:r w:rsidR="00995433">
        <w:t xml:space="preserve">energijos </w:t>
      </w:r>
      <w:r w:rsidR="002E010E">
        <w:t>kaupikliais ir skirstomuoju tinklu.</w:t>
      </w:r>
    </w:p>
    <w:p w14:paraId="2E40AF1D" w14:textId="56103300" w:rsidR="002E010E" w:rsidRDefault="002E010E" w:rsidP="002E010E">
      <w:pPr>
        <w:pStyle w:val="ListParagraph"/>
        <w:numPr>
          <w:ilvl w:val="0"/>
          <w:numId w:val="1"/>
        </w:numPr>
        <w:spacing w:after="0"/>
        <w:jc w:val="both"/>
      </w:pPr>
      <w:r>
        <w:t>Elektros energijos apskaitos sistemos (tiesioginio ir netiesioginio jungimo skaitikliai su komunikacijų sąsaja).</w:t>
      </w:r>
    </w:p>
    <w:p w14:paraId="1FA0729C" w14:textId="77777777" w:rsidR="002E010E" w:rsidRDefault="002E010E" w:rsidP="002E010E">
      <w:pPr>
        <w:pStyle w:val="ListParagraph"/>
        <w:numPr>
          <w:ilvl w:val="0"/>
          <w:numId w:val="1"/>
        </w:numPr>
        <w:spacing w:after="0"/>
        <w:jc w:val="both"/>
      </w:pPr>
      <w:r>
        <w:t>Technologinių signalų perdavimo skydai.</w:t>
      </w:r>
    </w:p>
    <w:p w14:paraId="2E1A8900" w14:textId="17F6D4D6" w:rsidR="002E010E" w:rsidRDefault="002E010E" w:rsidP="002E010E">
      <w:pPr>
        <w:pStyle w:val="ListParagraph"/>
        <w:numPr>
          <w:ilvl w:val="0"/>
          <w:numId w:val="1"/>
        </w:numPr>
        <w:spacing w:after="0"/>
        <w:jc w:val="both"/>
      </w:pPr>
      <w:r>
        <w:t xml:space="preserve">Montavimo </w:t>
      </w:r>
      <w:r w:rsidR="00F40C86">
        <w:t xml:space="preserve">sistemos ir </w:t>
      </w:r>
      <w:r>
        <w:t xml:space="preserve">konstrukcijos </w:t>
      </w:r>
      <w:r w:rsidR="00995433">
        <w:t xml:space="preserve">energijos </w:t>
      </w:r>
      <w:r>
        <w:t xml:space="preserve">kaupiklių </w:t>
      </w:r>
      <w:r w:rsidR="00F40C86">
        <w:t>įrengimui</w:t>
      </w:r>
      <w:r>
        <w:t xml:space="preserve"> (lauko ir vidaus sąlygomis).</w:t>
      </w:r>
    </w:p>
    <w:p w14:paraId="561FC5C3" w14:textId="68B7A28C" w:rsidR="002E010E" w:rsidRDefault="00995433" w:rsidP="002E010E">
      <w:pPr>
        <w:pStyle w:val="ListParagraph"/>
        <w:numPr>
          <w:ilvl w:val="0"/>
          <w:numId w:val="1"/>
        </w:numPr>
        <w:spacing w:after="0"/>
        <w:jc w:val="both"/>
      </w:pPr>
      <w:r>
        <w:t>K</w:t>
      </w:r>
      <w:r w:rsidR="002E010E">
        <w:t>abelin</w:t>
      </w:r>
      <w:r w:rsidR="00F40C86">
        <w:t>ių</w:t>
      </w:r>
      <w:r w:rsidR="002E010E">
        <w:t xml:space="preserve"> linij</w:t>
      </w:r>
      <w:r w:rsidR="00F40C86">
        <w:t>ų įrengimas (</w:t>
      </w:r>
      <w:r w:rsidR="002E010E">
        <w:t>nuo</w:t>
      </w:r>
      <w:r>
        <w:t xml:space="preserve"> energijos</w:t>
      </w:r>
      <w:r w:rsidR="002E010E">
        <w:t xml:space="preserve"> kaupiklių iki galios apskaitos skydų ir elektros paskirstymo įrenginių </w:t>
      </w:r>
      <w:r w:rsidR="00AE55F1" w:rsidRPr="00AE55F1">
        <w:t xml:space="preserve">iki </w:t>
      </w:r>
      <w:r w:rsidR="002E010E" w:rsidRPr="00AE55F1">
        <w:t>0,4</w:t>
      </w:r>
      <w:r w:rsidR="00AE55F1" w:rsidRPr="00DB136C">
        <w:t xml:space="preserve"> </w:t>
      </w:r>
      <w:proofErr w:type="spellStart"/>
      <w:r w:rsidR="00AE55F1" w:rsidRPr="00DB136C">
        <w:t>kV</w:t>
      </w:r>
      <w:proofErr w:type="spellEnd"/>
      <w:r w:rsidR="00AE55F1" w:rsidRPr="00DB136C">
        <w:t xml:space="preserve"> (I kategorija) ir iki </w:t>
      </w:r>
      <w:r w:rsidR="002E010E" w:rsidRPr="00AE55F1">
        <w:t xml:space="preserve">10 </w:t>
      </w:r>
      <w:proofErr w:type="spellStart"/>
      <w:r w:rsidR="002E010E" w:rsidRPr="00AE55F1">
        <w:t>kV</w:t>
      </w:r>
      <w:proofErr w:type="spellEnd"/>
      <w:r w:rsidR="00AE55F1" w:rsidRPr="00DB136C">
        <w:t xml:space="preserve"> (II kategorija</w:t>
      </w:r>
      <w:r w:rsidR="00F40C86" w:rsidRPr="00AE55F1">
        <w:t>)</w:t>
      </w:r>
      <w:r w:rsidR="002E010E" w:rsidRPr="00AE55F1">
        <w:t>.</w:t>
      </w:r>
    </w:p>
    <w:p w14:paraId="47EE0B54" w14:textId="37FCAA00" w:rsidR="002E010E" w:rsidRDefault="002E010E" w:rsidP="002E010E">
      <w:pPr>
        <w:pStyle w:val="ListParagraph"/>
        <w:numPr>
          <w:ilvl w:val="0"/>
          <w:numId w:val="1"/>
        </w:numPr>
        <w:spacing w:after="0"/>
        <w:jc w:val="both"/>
      </w:pPr>
      <w:r>
        <w:t>Apsaugos sistemos</w:t>
      </w:r>
      <w:r w:rsidR="00995433">
        <w:t>, skirtos</w:t>
      </w:r>
      <w:r>
        <w:t xml:space="preserve"> kaupikliams (integruota žaibosauga, įžeminimas, apsauginė signalizacija</w:t>
      </w:r>
      <w:r w:rsidR="007457CE">
        <w:t>, vaizdo stebėjimo įrangos įrengimas</w:t>
      </w:r>
      <w:r>
        <w:t>).</w:t>
      </w:r>
    </w:p>
    <w:p w14:paraId="285C77F4" w14:textId="67E3C09B" w:rsidR="002E010E" w:rsidRDefault="002E010E" w:rsidP="002E010E">
      <w:pPr>
        <w:pStyle w:val="ListParagraph"/>
        <w:numPr>
          <w:ilvl w:val="0"/>
          <w:numId w:val="1"/>
        </w:numPr>
        <w:spacing w:after="0"/>
        <w:jc w:val="both"/>
      </w:pPr>
      <w:r>
        <w:t>Specializuota programinė</w:t>
      </w:r>
      <w:r w:rsidR="00F40C86">
        <w:t xml:space="preserve"> ir techninė</w:t>
      </w:r>
      <w:r>
        <w:t xml:space="preserve"> įranga</w:t>
      </w:r>
      <w:r w:rsidR="00995433">
        <w:t>, skirta</w:t>
      </w:r>
      <w:r>
        <w:t xml:space="preserve"> valdiklių, </w:t>
      </w:r>
      <w:r w:rsidR="00995433">
        <w:t xml:space="preserve">energijos </w:t>
      </w:r>
      <w:r>
        <w:t xml:space="preserve">kaupiklių </w:t>
      </w:r>
      <w:proofErr w:type="spellStart"/>
      <w:r>
        <w:t>parametravimui</w:t>
      </w:r>
      <w:proofErr w:type="spellEnd"/>
      <w:r>
        <w:t xml:space="preserve">, duomenų nuskaitymui ir </w:t>
      </w:r>
      <w:r w:rsidR="00F40C86">
        <w:t>perdavimui.</w:t>
      </w:r>
    </w:p>
    <w:p w14:paraId="0E96B91E" w14:textId="3D834F80" w:rsidR="002E010E" w:rsidRDefault="002E010E" w:rsidP="002E010E">
      <w:pPr>
        <w:pStyle w:val="ListParagraph"/>
        <w:numPr>
          <w:ilvl w:val="0"/>
          <w:numId w:val="1"/>
        </w:numPr>
        <w:spacing w:after="0"/>
        <w:jc w:val="both"/>
      </w:pPr>
      <w:r>
        <w:t>Valdymo ir komunikacijų sistemos integravim</w:t>
      </w:r>
      <w:r w:rsidR="00F40C86">
        <w:t>as</w:t>
      </w:r>
      <w:r>
        <w:t xml:space="preserve"> su esamais elektros tinklais</w:t>
      </w:r>
      <w:r w:rsidR="00F40C86">
        <w:t xml:space="preserve"> ir duomenų bazėmis.</w:t>
      </w:r>
    </w:p>
    <w:p w14:paraId="24871909" w14:textId="77777777" w:rsidR="002E010E" w:rsidRDefault="002E010E" w:rsidP="002E010E">
      <w:pPr>
        <w:spacing w:after="0"/>
        <w:jc w:val="both"/>
      </w:pPr>
    </w:p>
    <w:p w14:paraId="42368294" w14:textId="36578C9C" w:rsidR="002E010E" w:rsidRDefault="002E010E" w:rsidP="002E010E">
      <w:pPr>
        <w:spacing w:after="0"/>
        <w:ind w:firstLine="360"/>
        <w:jc w:val="both"/>
      </w:pPr>
      <w:r>
        <w:lastRenderedPageBreak/>
        <w:t>Pirkėjas pirks įrenginius su (</w:t>
      </w:r>
      <w:r w:rsidR="00F323D6">
        <w:t xml:space="preserve">ar </w:t>
      </w:r>
      <w:r>
        <w:t>be) įrengimo</w:t>
      </w:r>
      <w:r w:rsidR="00F323D6">
        <w:t xml:space="preserve"> darbų,</w:t>
      </w:r>
      <w:r>
        <w:t xml:space="preserve"> technin</w:t>
      </w:r>
      <w:r w:rsidR="00F323D6">
        <w:t>ės</w:t>
      </w:r>
      <w:r>
        <w:t xml:space="preserve"> priežiūr</w:t>
      </w:r>
      <w:r w:rsidR="00F323D6">
        <w:t>os paslaugas</w:t>
      </w:r>
      <w:r>
        <w:t xml:space="preserve"> savo valdomiems objektams</w:t>
      </w:r>
      <w:r w:rsidR="00F323D6">
        <w:t>, esantiems</w:t>
      </w:r>
      <w:r>
        <w:t xml:space="preserve"> Vilniaus m., Vilniaus raj., Švenčionių raj., Šalčininkų raj., atsižvelgdamas į</w:t>
      </w:r>
      <w:r w:rsidR="00F40C86">
        <w:t xml:space="preserve"> savo </w:t>
      </w:r>
      <w:r>
        <w:t xml:space="preserve">poreikį. </w:t>
      </w:r>
      <w:r w:rsidRPr="00AE55F1">
        <w:t xml:space="preserve">Pažymėtina, kad </w:t>
      </w:r>
      <w:r w:rsidR="00F323D6" w:rsidRPr="00DB136C">
        <w:t>P</w:t>
      </w:r>
      <w:r w:rsidRPr="00AE55F1">
        <w:t>irkėjo objektai gali būti prijungti prie skirstomojo tinklo operatoriaus elektros tinkl</w:t>
      </w:r>
      <w:r w:rsidR="00F323D6" w:rsidRPr="00DB136C">
        <w:t>ų</w:t>
      </w:r>
      <w:r w:rsidR="00AE55F1" w:rsidRPr="00DB136C">
        <w:t xml:space="preserve"> iki 0,4 </w:t>
      </w:r>
      <w:proofErr w:type="spellStart"/>
      <w:r w:rsidR="00AE55F1" w:rsidRPr="00DB136C">
        <w:t>kV</w:t>
      </w:r>
      <w:proofErr w:type="spellEnd"/>
      <w:r w:rsidR="00AE55F1" w:rsidRPr="00DB136C">
        <w:t xml:space="preserve"> (I kategorija)</w:t>
      </w:r>
      <w:r w:rsidRPr="00AE55F1">
        <w:t xml:space="preserve"> iki 10 </w:t>
      </w:r>
      <w:proofErr w:type="spellStart"/>
      <w:r w:rsidRPr="00AE55F1">
        <w:t>kV</w:t>
      </w:r>
      <w:proofErr w:type="spellEnd"/>
      <w:r w:rsidR="00AE55F1" w:rsidRPr="00DB136C">
        <w:t xml:space="preserve"> (II kategorija)</w:t>
      </w:r>
      <w:r w:rsidRPr="00AE55F1">
        <w:t>.</w:t>
      </w:r>
    </w:p>
    <w:p w14:paraId="403C3EC2" w14:textId="77777777" w:rsidR="002E010E" w:rsidRDefault="002E010E" w:rsidP="002E010E">
      <w:pPr>
        <w:spacing w:after="0"/>
        <w:jc w:val="both"/>
      </w:pPr>
    </w:p>
    <w:p w14:paraId="62406DE5" w14:textId="63AF5C4B" w:rsidR="002E010E" w:rsidRDefault="002E010E" w:rsidP="002E010E">
      <w:pPr>
        <w:spacing w:after="0"/>
        <w:ind w:firstLine="360"/>
        <w:jc w:val="both"/>
      </w:pPr>
      <w:r>
        <w:t>Pardavėjas tur</w:t>
      </w:r>
      <w:r w:rsidR="00F40C86">
        <w:t xml:space="preserve">ės </w:t>
      </w:r>
      <w:r>
        <w:t xml:space="preserve">užtikrinti </w:t>
      </w:r>
      <w:r w:rsidR="00A23BD8">
        <w:t xml:space="preserve">visišką </w:t>
      </w:r>
      <w:r>
        <w:t xml:space="preserve">įrenginių funkcionalumą ir </w:t>
      </w:r>
      <w:r w:rsidR="00A23BD8">
        <w:t xml:space="preserve">tinkamumą juos </w:t>
      </w:r>
      <w:r>
        <w:t>naudo</w:t>
      </w:r>
      <w:r w:rsidR="00A23BD8">
        <w:t>ti</w:t>
      </w:r>
      <w:r>
        <w:t xml:space="preserve"> pagal paskirtį – t.</w:t>
      </w:r>
      <w:r w:rsidR="00A23BD8">
        <w:t xml:space="preserve"> </w:t>
      </w:r>
      <w:r>
        <w:t xml:space="preserve">y., įrenginiai turi atlikti </w:t>
      </w:r>
      <w:r w:rsidR="00A23BD8">
        <w:t xml:space="preserve">konkretaus pirkimo, atliekamo dinaminės sistemos pagrindu (toliau – Konkretus </w:t>
      </w:r>
      <w:r w:rsidR="006912CF">
        <w:t>pirkimo)</w:t>
      </w:r>
      <w:r w:rsidR="00A23BD8">
        <w:t xml:space="preserve">, </w:t>
      </w:r>
      <w:r>
        <w:t xml:space="preserve">techninėje specifikacijoje </w:t>
      </w:r>
      <w:r w:rsidR="00A23BD8">
        <w:t>numatytus reikalavimus</w:t>
      </w:r>
      <w:r>
        <w:t>. Įr</w:t>
      </w:r>
      <w:r w:rsidR="00A23BD8">
        <w:t>enginiai</w:t>
      </w:r>
      <w:r>
        <w:t xml:space="preserve"> ir j</w:t>
      </w:r>
      <w:r w:rsidR="00A23BD8">
        <w:t>ų</w:t>
      </w:r>
      <w:r>
        <w:t xml:space="preserve"> montavimo darbai turi atitikti Lietuvos Respubliko</w:t>
      </w:r>
      <w:r w:rsidR="00A23BD8">
        <w:t>je</w:t>
      </w:r>
      <w:r>
        <w:t xml:space="preserve"> bei Europos Sąjungo</w:t>
      </w:r>
      <w:r w:rsidR="00A23BD8">
        <w:t>je</w:t>
      </w:r>
      <w:r>
        <w:t xml:space="preserve"> galiojanči</w:t>
      </w:r>
      <w:r w:rsidR="00A23BD8">
        <w:t>ų</w:t>
      </w:r>
      <w:r>
        <w:t xml:space="preserve"> teisės akt</w:t>
      </w:r>
      <w:r w:rsidR="00A23BD8">
        <w:t>ų</w:t>
      </w:r>
      <w:r>
        <w:t>, direktyv</w:t>
      </w:r>
      <w:r w:rsidR="00A23BD8">
        <w:t>ų</w:t>
      </w:r>
      <w:r>
        <w:t xml:space="preserve"> ir/</w:t>
      </w:r>
      <w:r w:rsidR="00A23BD8">
        <w:t xml:space="preserve"> </w:t>
      </w:r>
      <w:r>
        <w:t>ar standart</w:t>
      </w:r>
      <w:r w:rsidR="00A23BD8">
        <w:t>ų reikalavimus</w:t>
      </w:r>
      <w:r>
        <w:t>.</w:t>
      </w:r>
      <w:r w:rsidR="0099508D">
        <w:t xml:space="preserve"> </w:t>
      </w:r>
      <w:r w:rsidR="006912CF">
        <w:t>Jei įrenginių įsigijimui bus skirta p</w:t>
      </w:r>
      <w:r w:rsidR="0099508D">
        <w:t>aram</w:t>
      </w:r>
      <w:r w:rsidR="006912CF">
        <w:t>a</w:t>
      </w:r>
      <w:r w:rsidR="0099508D">
        <w:t>,</w:t>
      </w:r>
      <w:r w:rsidR="006912CF">
        <w:t xml:space="preserve"> Pardavėjo pateikiama</w:t>
      </w:r>
      <w:r w:rsidR="0099508D">
        <w:t xml:space="preserve"> dokumentacija ir įrenginiai turės atitikti paramos davėjo </w:t>
      </w:r>
      <w:r w:rsidR="006912CF">
        <w:t xml:space="preserve">keliamus </w:t>
      </w:r>
      <w:r w:rsidR="0099508D">
        <w:t xml:space="preserve">reikalavimus. </w:t>
      </w:r>
      <w:r w:rsidR="006912CF">
        <w:t>Informacija a</w:t>
      </w:r>
      <w:r w:rsidR="0099508D">
        <w:t xml:space="preserve">pie </w:t>
      </w:r>
      <w:r w:rsidR="006912CF">
        <w:t>paramos gavimo sąlygas</w:t>
      </w:r>
      <w:r w:rsidR="0099508D">
        <w:t xml:space="preserve"> bus nurodyta konkretaus pirkimo </w:t>
      </w:r>
      <w:r w:rsidR="006912CF">
        <w:t>dokumentuose</w:t>
      </w:r>
      <w:r w:rsidR="0099508D">
        <w:t>.</w:t>
      </w:r>
      <w:r w:rsidR="007A1A9B">
        <w:t xml:space="preserve"> </w:t>
      </w:r>
      <w:r w:rsidR="006912CF">
        <w:t xml:space="preserve">Konkretaus pirkimo dokumentuose </w:t>
      </w:r>
      <w:r w:rsidR="003820A1">
        <w:t xml:space="preserve">įrenginiams </w:t>
      </w:r>
      <w:r w:rsidR="007A1A9B">
        <w:t>gali būt</w:t>
      </w:r>
      <w:r w:rsidR="006912CF">
        <w:t>i</w:t>
      </w:r>
      <w:r w:rsidR="007A1A9B">
        <w:t xml:space="preserve"> keliami </w:t>
      </w:r>
      <w:r w:rsidR="003820A1">
        <w:t>energijos</w:t>
      </w:r>
      <w:r w:rsidR="006912CF">
        <w:t xml:space="preserve"> </w:t>
      </w:r>
      <w:r w:rsidR="003820A1">
        <w:t>v</w:t>
      </w:r>
      <w:r w:rsidR="003820A1" w:rsidRPr="003820A1">
        <w:t xml:space="preserve">artojimo efektyvumo reikalavimai </w:t>
      </w:r>
      <w:r w:rsidR="003820A1">
        <w:t xml:space="preserve">(t. y. įrenginiai </w:t>
      </w:r>
      <w:r w:rsidR="003820A1" w:rsidRPr="003820A1">
        <w:t>tur</w:t>
      </w:r>
      <w:r w:rsidR="003820A1">
        <w:t>ės</w:t>
      </w:r>
      <w:r w:rsidR="003820A1" w:rsidRPr="003820A1">
        <w:t xml:space="preserve"> atitikti </w:t>
      </w:r>
      <w:r w:rsidR="003820A1">
        <w:t>nustatytą</w:t>
      </w:r>
      <w:r w:rsidR="003820A1" w:rsidRPr="003820A1">
        <w:t xml:space="preserve"> energinio </w:t>
      </w:r>
      <w:r w:rsidR="007A1A9B" w:rsidRPr="007A1A9B">
        <w:t>efektyvumo klas</w:t>
      </w:r>
      <w:r w:rsidR="003820A1">
        <w:t>ę)</w:t>
      </w:r>
      <w:r w:rsidR="007A1A9B" w:rsidRPr="007A1A9B">
        <w:t xml:space="preserve"> ir ilgaamžiškumo </w:t>
      </w:r>
      <w:r w:rsidR="007A1A9B">
        <w:t xml:space="preserve">reikalavimai, </w:t>
      </w:r>
      <w:r w:rsidR="0069132C">
        <w:t>bei reikalavimai, susiję su nacionaliniu saugumu.</w:t>
      </w:r>
    </w:p>
    <w:p w14:paraId="5CC4C6BA" w14:textId="77777777" w:rsidR="002E010E" w:rsidRDefault="002E010E" w:rsidP="002E010E">
      <w:pPr>
        <w:spacing w:after="0"/>
        <w:jc w:val="both"/>
      </w:pPr>
    </w:p>
    <w:p w14:paraId="0408B3ED" w14:textId="6BB6C067" w:rsidR="002E010E" w:rsidRPr="002E010E" w:rsidRDefault="00AE55F1" w:rsidP="002E010E">
      <w:pPr>
        <w:spacing w:after="0"/>
        <w:jc w:val="both"/>
        <w:rPr>
          <w:b/>
          <w:bCs/>
        </w:rPr>
      </w:pPr>
      <w:r>
        <w:rPr>
          <w:b/>
          <w:bCs/>
        </w:rPr>
        <w:t xml:space="preserve">4. </w:t>
      </w:r>
      <w:r w:rsidR="002E010E" w:rsidRPr="002E010E">
        <w:rPr>
          <w:b/>
          <w:bCs/>
        </w:rPr>
        <w:t>Pardavėjo atsakomybė ir</w:t>
      </w:r>
      <w:r w:rsidR="003820A1">
        <w:rPr>
          <w:b/>
          <w:bCs/>
        </w:rPr>
        <w:t xml:space="preserve"> numatomų atlikti</w:t>
      </w:r>
      <w:r w:rsidR="002E010E" w:rsidRPr="002E010E">
        <w:rPr>
          <w:b/>
          <w:bCs/>
        </w:rPr>
        <w:t xml:space="preserve"> įrengimo darbų apimtis </w:t>
      </w:r>
      <w:r w:rsidR="003820A1">
        <w:rPr>
          <w:b/>
          <w:bCs/>
        </w:rPr>
        <w:t xml:space="preserve">turi </w:t>
      </w:r>
      <w:r w:rsidR="002E010E" w:rsidRPr="002E010E">
        <w:rPr>
          <w:b/>
          <w:bCs/>
        </w:rPr>
        <w:t>apim</w:t>
      </w:r>
      <w:r w:rsidR="003820A1">
        <w:rPr>
          <w:b/>
          <w:bCs/>
        </w:rPr>
        <w:t>ti</w:t>
      </w:r>
      <w:r w:rsidR="002E010E" w:rsidRPr="002E010E">
        <w:rPr>
          <w:b/>
          <w:bCs/>
        </w:rPr>
        <w:t>, bet neapsiribo</w:t>
      </w:r>
      <w:r w:rsidR="003820A1">
        <w:rPr>
          <w:b/>
          <w:bCs/>
        </w:rPr>
        <w:t>ti</w:t>
      </w:r>
      <w:r w:rsidR="002E010E" w:rsidRPr="002E010E">
        <w:rPr>
          <w:b/>
          <w:bCs/>
        </w:rPr>
        <w:t>:</w:t>
      </w:r>
    </w:p>
    <w:p w14:paraId="5CEB4338" w14:textId="77777777" w:rsidR="002E010E" w:rsidRDefault="002E010E" w:rsidP="002E010E">
      <w:pPr>
        <w:spacing w:after="0"/>
        <w:jc w:val="both"/>
      </w:pPr>
    </w:p>
    <w:p w14:paraId="487E970E" w14:textId="35FFD586" w:rsidR="002E010E" w:rsidRDefault="002E010E" w:rsidP="002E010E">
      <w:pPr>
        <w:pStyle w:val="ListParagraph"/>
        <w:numPr>
          <w:ilvl w:val="0"/>
          <w:numId w:val="2"/>
        </w:numPr>
        <w:spacing w:after="0"/>
        <w:jc w:val="both"/>
      </w:pPr>
      <w:r>
        <w:t xml:space="preserve">Projektinių sprendinių parengimu, būtinos dokumentacijos </w:t>
      </w:r>
      <w:r w:rsidR="00F323D6">
        <w:t>parengimu ir suderinimu su atsakingomis institucijomis, reikiamų</w:t>
      </w:r>
      <w:r>
        <w:t xml:space="preserve"> leidimų </w:t>
      </w:r>
      <w:r w:rsidR="00F323D6">
        <w:t xml:space="preserve">iš institucijų ir suinteresuotų šalių </w:t>
      </w:r>
      <w:r>
        <w:t>gavimu</w:t>
      </w:r>
      <w:r w:rsidR="00F323D6">
        <w:t>;</w:t>
      </w:r>
    </w:p>
    <w:p w14:paraId="334CB90B" w14:textId="070C7B36" w:rsidR="002E010E" w:rsidRDefault="002E010E" w:rsidP="002E010E">
      <w:pPr>
        <w:pStyle w:val="ListParagraph"/>
        <w:numPr>
          <w:ilvl w:val="0"/>
          <w:numId w:val="2"/>
        </w:numPr>
        <w:spacing w:after="0"/>
        <w:jc w:val="both"/>
      </w:pPr>
      <w:r>
        <w:t>Montavimo vietų par</w:t>
      </w:r>
      <w:r w:rsidR="00F323D6">
        <w:t>engi</w:t>
      </w:r>
      <w:r>
        <w:t>mu</w:t>
      </w:r>
      <w:r w:rsidR="00F323D6">
        <w:t>;</w:t>
      </w:r>
    </w:p>
    <w:p w14:paraId="08C70B4C" w14:textId="55716C32" w:rsidR="002E010E" w:rsidRDefault="002E010E" w:rsidP="002E010E">
      <w:pPr>
        <w:pStyle w:val="ListParagraph"/>
        <w:numPr>
          <w:ilvl w:val="0"/>
          <w:numId w:val="2"/>
        </w:numPr>
        <w:spacing w:after="0"/>
        <w:jc w:val="both"/>
      </w:pPr>
      <w:r>
        <w:t>Energijos kaupiklių montavimu</w:t>
      </w:r>
      <w:r w:rsidR="00F323D6">
        <w:t xml:space="preserve">, </w:t>
      </w:r>
      <w:r w:rsidR="0099508D">
        <w:t>paleidimu</w:t>
      </w:r>
      <w:r w:rsidR="00F323D6">
        <w:t xml:space="preserve">, </w:t>
      </w:r>
      <w:r w:rsidR="0099508D">
        <w:t>derinimu</w:t>
      </w:r>
      <w:r w:rsidR="00F323D6">
        <w:t xml:space="preserve">, </w:t>
      </w:r>
      <w:r>
        <w:t>ne</w:t>
      </w:r>
      <w:r w:rsidR="00F323D6">
        <w:t>nu</w:t>
      </w:r>
      <w:r>
        <w:t>traukiant veikiančių objektų technologinio proceso.</w:t>
      </w:r>
    </w:p>
    <w:p w14:paraId="13D78DB3" w14:textId="60C5D3F1" w:rsidR="002E010E" w:rsidRDefault="002E010E" w:rsidP="002E010E">
      <w:pPr>
        <w:pStyle w:val="ListParagraph"/>
        <w:numPr>
          <w:ilvl w:val="0"/>
          <w:numId w:val="2"/>
        </w:numPr>
        <w:spacing w:after="0"/>
        <w:jc w:val="both"/>
      </w:pPr>
      <w:r>
        <w:t>Jėgos ir signalinių kabelių tarp įr</w:t>
      </w:r>
      <w:r w:rsidR="00F323D6">
        <w:t>enginių</w:t>
      </w:r>
      <w:r>
        <w:t xml:space="preserve"> ir veikiančių elektros tinklų įrengimu ir prijungimu, taip pat jungiamųjų ir galinių movų montavimu</w:t>
      </w:r>
      <w:r w:rsidR="00F323D6">
        <w:t>;</w:t>
      </w:r>
    </w:p>
    <w:p w14:paraId="42EFAFEE" w14:textId="2060B8C4" w:rsidR="002E010E" w:rsidRDefault="002E010E" w:rsidP="002E010E">
      <w:pPr>
        <w:pStyle w:val="ListParagraph"/>
        <w:numPr>
          <w:ilvl w:val="0"/>
          <w:numId w:val="2"/>
        </w:numPr>
        <w:spacing w:after="0"/>
        <w:jc w:val="both"/>
      </w:pPr>
      <w:r>
        <w:t>Valdymo ir duomenų perdavimo skydų įrengimu, programavimu, derinimu bei paleidimu, ir/ar esamų sistemų praplėtimu</w:t>
      </w:r>
      <w:r w:rsidR="00F323D6">
        <w:t>;</w:t>
      </w:r>
    </w:p>
    <w:p w14:paraId="4115C945" w14:textId="399D067A" w:rsidR="002E010E" w:rsidRDefault="002E010E" w:rsidP="002E010E">
      <w:pPr>
        <w:pStyle w:val="ListParagraph"/>
        <w:numPr>
          <w:ilvl w:val="0"/>
          <w:numId w:val="2"/>
        </w:numPr>
        <w:spacing w:after="0"/>
        <w:jc w:val="both"/>
      </w:pPr>
      <w:r>
        <w:t>Apsauginių ir/ar laikančiųjų konstrukcijų montavimu</w:t>
      </w:r>
      <w:r w:rsidR="00F323D6">
        <w:t>;</w:t>
      </w:r>
    </w:p>
    <w:p w14:paraId="071CC94C" w14:textId="3928BAEE" w:rsidR="002E010E" w:rsidRDefault="002E010E" w:rsidP="002E010E">
      <w:pPr>
        <w:pStyle w:val="ListParagraph"/>
        <w:numPr>
          <w:ilvl w:val="0"/>
          <w:numId w:val="2"/>
        </w:numPr>
        <w:spacing w:after="0"/>
        <w:jc w:val="both"/>
      </w:pPr>
      <w:r>
        <w:t>Įr</w:t>
      </w:r>
      <w:r w:rsidR="00F323D6">
        <w:t>enginių</w:t>
      </w:r>
      <w:r>
        <w:t xml:space="preserve"> testavimu ir bandymais, įskaitant veikimo ir </w:t>
      </w:r>
      <w:proofErr w:type="spellStart"/>
      <w:r>
        <w:t>elektrofizikinius</w:t>
      </w:r>
      <w:proofErr w:type="spellEnd"/>
      <w:r>
        <w:t xml:space="preserve"> matavimus, su protokolų sudarymu</w:t>
      </w:r>
      <w:r w:rsidR="00F323D6">
        <w:t>;</w:t>
      </w:r>
    </w:p>
    <w:p w14:paraId="51A6DBC5" w14:textId="0C6FF662" w:rsidR="002E010E" w:rsidRDefault="002E010E" w:rsidP="002E010E">
      <w:pPr>
        <w:pStyle w:val="ListParagraph"/>
        <w:numPr>
          <w:ilvl w:val="0"/>
          <w:numId w:val="2"/>
        </w:numPr>
        <w:spacing w:after="0"/>
        <w:jc w:val="both"/>
      </w:pPr>
      <w:r>
        <w:t xml:space="preserve">Ne mažiau kaip 6 </w:t>
      </w:r>
      <w:r w:rsidR="00F323D6">
        <w:t>P</w:t>
      </w:r>
      <w:r>
        <w:t>irkėjo darbuotojų instruktavimu dėl įr</w:t>
      </w:r>
      <w:r w:rsidR="00F323D6">
        <w:t>enginių</w:t>
      </w:r>
      <w:r>
        <w:t xml:space="preserve"> eksploatavimo</w:t>
      </w:r>
      <w:r w:rsidR="00F323D6">
        <w:t>;</w:t>
      </w:r>
    </w:p>
    <w:p w14:paraId="7479DB62" w14:textId="3E4BCC8B" w:rsidR="002E010E" w:rsidRDefault="002E010E" w:rsidP="002E010E">
      <w:pPr>
        <w:pStyle w:val="ListParagraph"/>
        <w:numPr>
          <w:ilvl w:val="0"/>
          <w:numId w:val="2"/>
        </w:numPr>
        <w:spacing w:after="0"/>
        <w:jc w:val="both"/>
      </w:pPr>
      <w:r>
        <w:t>Projektinės ir techninės dokumentacijos (principinės schemos, komunikacijų išdėstymo brėžiniai, kabelių trasų topo nuotraukos, bandymų protokolai ir kt.) parengimu ir pateikimu</w:t>
      </w:r>
      <w:r w:rsidR="00F323D6">
        <w:t>;</w:t>
      </w:r>
    </w:p>
    <w:p w14:paraId="5B5D26F3" w14:textId="7CF2BA26" w:rsidR="002E010E" w:rsidRDefault="002E010E" w:rsidP="002E010E">
      <w:pPr>
        <w:pStyle w:val="ListParagraph"/>
        <w:numPr>
          <w:ilvl w:val="0"/>
          <w:numId w:val="2"/>
        </w:numPr>
        <w:spacing w:after="0"/>
        <w:jc w:val="both"/>
      </w:pPr>
      <w:r>
        <w:t xml:space="preserve">Aplinkosauginių ir </w:t>
      </w:r>
      <w:proofErr w:type="spellStart"/>
      <w:r>
        <w:t>paveldosauginių</w:t>
      </w:r>
      <w:proofErr w:type="spellEnd"/>
      <w:r>
        <w:t xml:space="preserve"> reikalavimų laikymusi </w:t>
      </w:r>
      <w:r w:rsidR="00F323D6">
        <w:t xml:space="preserve">Pirkėjo </w:t>
      </w:r>
      <w:r>
        <w:t>teritorijose</w:t>
      </w:r>
      <w:r w:rsidR="00F323D6">
        <w:t>;</w:t>
      </w:r>
    </w:p>
    <w:p w14:paraId="293CBAAF" w14:textId="79827338" w:rsidR="002E010E" w:rsidRDefault="002E010E" w:rsidP="002E010E">
      <w:pPr>
        <w:pStyle w:val="ListParagraph"/>
        <w:numPr>
          <w:ilvl w:val="0"/>
          <w:numId w:val="2"/>
        </w:numPr>
        <w:spacing w:after="0"/>
        <w:jc w:val="both"/>
      </w:pPr>
      <w:r>
        <w:t xml:space="preserve">Technologinių signalų perdavimo į </w:t>
      </w:r>
      <w:r w:rsidR="00F323D6">
        <w:t>P</w:t>
      </w:r>
      <w:r>
        <w:t>irkėjo esamą SCADA sistemą užtikrinimu (SCADA vizualizacijos par</w:t>
      </w:r>
      <w:r w:rsidR="00F323D6">
        <w:t>eng</w:t>
      </w:r>
      <w:r>
        <w:t xml:space="preserve">imą atlieka </w:t>
      </w:r>
      <w:r w:rsidR="00F323D6">
        <w:t>P</w:t>
      </w:r>
      <w:r>
        <w:t>irkėjo personalas).</w:t>
      </w:r>
    </w:p>
    <w:p w14:paraId="3F9F7682" w14:textId="77777777" w:rsidR="002E010E" w:rsidRDefault="002E010E" w:rsidP="002E010E">
      <w:pPr>
        <w:pStyle w:val="ListParagraph"/>
        <w:numPr>
          <w:ilvl w:val="0"/>
          <w:numId w:val="2"/>
        </w:numPr>
        <w:spacing w:after="0"/>
        <w:jc w:val="both"/>
      </w:pPr>
      <w:r>
        <w:t>Esamos įrangos demontavimo ir/arba perkėlimo darbais pagal poreikį.</w:t>
      </w:r>
    </w:p>
    <w:p w14:paraId="06FA25E7" w14:textId="212458C7" w:rsidR="0099508D" w:rsidRDefault="0015403B" w:rsidP="002E010E">
      <w:pPr>
        <w:pStyle w:val="ListParagraph"/>
        <w:numPr>
          <w:ilvl w:val="0"/>
          <w:numId w:val="2"/>
        </w:numPr>
        <w:spacing w:after="0"/>
        <w:jc w:val="both"/>
      </w:pPr>
      <w:r>
        <w:t>Specializuotos</w:t>
      </w:r>
      <w:r w:rsidR="0099508D">
        <w:t xml:space="preserve"> programinės įrangos pateikimu (</w:t>
      </w:r>
      <w:r w:rsidR="00C82EDC">
        <w:t>įskaitant</w:t>
      </w:r>
      <w:r w:rsidR="0099508D">
        <w:t xml:space="preserve"> būtinų licencijų</w:t>
      </w:r>
      <w:r w:rsidR="00C82EDC">
        <w:t>, suteikiančių teisę naudotis</w:t>
      </w:r>
      <w:r w:rsidR="0099508D">
        <w:t xml:space="preserve"> programine įranga</w:t>
      </w:r>
      <w:r w:rsidR="00C82EDC">
        <w:t>, pateikimą</w:t>
      </w:r>
      <w:r w:rsidR="0099508D">
        <w:t>)</w:t>
      </w:r>
      <w:r w:rsidR="00C82EDC">
        <w:t>;</w:t>
      </w:r>
    </w:p>
    <w:p w14:paraId="63F18B4A" w14:textId="036B492E" w:rsidR="0099508D" w:rsidRDefault="0099508D" w:rsidP="002E010E">
      <w:pPr>
        <w:pStyle w:val="ListParagraph"/>
        <w:numPr>
          <w:ilvl w:val="0"/>
          <w:numId w:val="2"/>
        </w:numPr>
        <w:spacing w:after="0"/>
        <w:jc w:val="both"/>
      </w:pPr>
      <w:r>
        <w:t>Ryšio kanalo įrengim</w:t>
      </w:r>
      <w:r w:rsidR="00C82EDC">
        <w:t>u</w:t>
      </w:r>
      <w:r>
        <w:t xml:space="preserve"> ( gali būti ir </w:t>
      </w:r>
      <w:r w:rsidR="0015403B">
        <w:t>nauj</w:t>
      </w:r>
      <w:r w:rsidR="0083682B">
        <w:t>os</w:t>
      </w:r>
      <w:r>
        <w:t xml:space="preserve"> </w:t>
      </w:r>
      <w:r w:rsidR="0015403B">
        <w:t>statyb</w:t>
      </w:r>
      <w:r w:rsidR="0083682B">
        <w:t>os darbus</w:t>
      </w:r>
      <w:r>
        <w:t xml:space="preserve">); </w:t>
      </w:r>
    </w:p>
    <w:p w14:paraId="7CF14B7F" w14:textId="056466AB" w:rsidR="002E010E" w:rsidRDefault="002E010E" w:rsidP="002E010E">
      <w:pPr>
        <w:pStyle w:val="ListParagraph"/>
        <w:numPr>
          <w:ilvl w:val="0"/>
          <w:numId w:val="2"/>
        </w:numPr>
        <w:spacing w:after="0"/>
        <w:jc w:val="both"/>
      </w:pPr>
      <w:r>
        <w:lastRenderedPageBreak/>
        <w:t xml:space="preserve">Techninės priežiūros ir remonto paslaugų teikimu </w:t>
      </w:r>
      <w:r w:rsidR="00C82EDC">
        <w:t xml:space="preserve">konkretaus pirkimo </w:t>
      </w:r>
      <w:r>
        <w:t>sutart</w:t>
      </w:r>
      <w:r w:rsidR="00C82EDC">
        <w:t>yje</w:t>
      </w:r>
      <w:r>
        <w:t xml:space="preserve"> nustatytam laikotarpiui (0-</w:t>
      </w:r>
      <w:r w:rsidR="00D66AD7">
        <w:t>3</w:t>
      </w:r>
      <w:r>
        <w:t xml:space="preserve"> metų).</w:t>
      </w:r>
    </w:p>
    <w:p w14:paraId="61EE4000" w14:textId="0112B255" w:rsidR="002E010E" w:rsidRDefault="00251500" w:rsidP="002E010E">
      <w:pPr>
        <w:spacing w:after="0"/>
        <w:jc w:val="both"/>
      </w:pPr>
      <w:r>
        <w:t xml:space="preserve">5. </w:t>
      </w:r>
      <w:r w:rsidR="0006004F" w:rsidRPr="0006004F">
        <w:t xml:space="preserve">Pirkimo objektui taikomi aplinkos apsaugos kriterijai, nustatyti Lietuvos Respublikos aplinkos ministro 2011 m. birželio 28 d. įsakymu Nr. D1-508 patvirtinto Aplinkos apsaugos kriterijų taikymo, vykdant žaliuosius pirkimus, tvarkos aprašo 4.4.1 p., kadangi </w:t>
      </w:r>
      <w:r w:rsidR="007A01CB" w:rsidRPr="007A01CB">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5B4803">
        <w:t>.</w:t>
      </w:r>
    </w:p>
    <w:sectPr w:rsidR="002E010E" w:rsidSect="00DB136C">
      <w:pgSz w:w="11906" w:h="16838"/>
      <w:pgMar w:top="1701"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70C02"/>
    <w:multiLevelType w:val="hybridMultilevel"/>
    <w:tmpl w:val="AA96A8CA"/>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0F02A36"/>
    <w:multiLevelType w:val="hybridMultilevel"/>
    <w:tmpl w:val="48CE5434"/>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7723355">
    <w:abstractNumId w:val="0"/>
  </w:num>
  <w:num w:numId="2" w16cid:durableId="2808418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E94"/>
    <w:rsid w:val="0006004F"/>
    <w:rsid w:val="0015403B"/>
    <w:rsid w:val="001E6E37"/>
    <w:rsid w:val="00251500"/>
    <w:rsid w:val="002C0EA5"/>
    <w:rsid w:val="002E010E"/>
    <w:rsid w:val="00316314"/>
    <w:rsid w:val="003820A1"/>
    <w:rsid w:val="005406C3"/>
    <w:rsid w:val="005B4803"/>
    <w:rsid w:val="0063313B"/>
    <w:rsid w:val="00673BD6"/>
    <w:rsid w:val="006912CF"/>
    <w:rsid w:val="0069132C"/>
    <w:rsid w:val="00735CE9"/>
    <w:rsid w:val="007457CE"/>
    <w:rsid w:val="007A01CB"/>
    <w:rsid w:val="007A1A9B"/>
    <w:rsid w:val="007D0F5F"/>
    <w:rsid w:val="0083682B"/>
    <w:rsid w:val="0099508D"/>
    <w:rsid w:val="00995433"/>
    <w:rsid w:val="009F2A16"/>
    <w:rsid w:val="00A23BD8"/>
    <w:rsid w:val="00A35A3C"/>
    <w:rsid w:val="00A9623E"/>
    <w:rsid w:val="00A96A6F"/>
    <w:rsid w:val="00AE2E94"/>
    <w:rsid w:val="00AE55F1"/>
    <w:rsid w:val="00BE700F"/>
    <w:rsid w:val="00BF5A8B"/>
    <w:rsid w:val="00C82EDC"/>
    <w:rsid w:val="00CE2682"/>
    <w:rsid w:val="00D015CA"/>
    <w:rsid w:val="00D66AD7"/>
    <w:rsid w:val="00D670FC"/>
    <w:rsid w:val="00DB136C"/>
    <w:rsid w:val="00E2485D"/>
    <w:rsid w:val="00EC4732"/>
    <w:rsid w:val="00F11719"/>
    <w:rsid w:val="00F323D6"/>
    <w:rsid w:val="00F40C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50703"/>
  <w15:chartTrackingRefBased/>
  <w15:docId w15:val="{9D1233EE-72C7-4C60-9FFF-E5424AA83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2E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2E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2E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2E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2E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2E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2E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2E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2E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2E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2E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2E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2E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2E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2E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2E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2E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2E94"/>
    <w:rPr>
      <w:rFonts w:eastAsiaTheme="majorEastAsia" w:cstheme="majorBidi"/>
      <w:color w:val="272727" w:themeColor="text1" w:themeTint="D8"/>
    </w:rPr>
  </w:style>
  <w:style w:type="paragraph" w:styleId="Title">
    <w:name w:val="Title"/>
    <w:basedOn w:val="Normal"/>
    <w:next w:val="Normal"/>
    <w:link w:val="TitleChar"/>
    <w:uiPriority w:val="10"/>
    <w:qFormat/>
    <w:rsid w:val="00AE2E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2E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2E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2E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2E94"/>
    <w:pPr>
      <w:spacing w:before="160"/>
      <w:jc w:val="center"/>
    </w:pPr>
    <w:rPr>
      <w:i/>
      <w:iCs/>
      <w:color w:val="404040" w:themeColor="text1" w:themeTint="BF"/>
    </w:rPr>
  </w:style>
  <w:style w:type="character" w:customStyle="1" w:styleId="QuoteChar">
    <w:name w:val="Quote Char"/>
    <w:basedOn w:val="DefaultParagraphFont"/>
    <w:link w:val="Quote"/>
    <w:uiPriority w:val="29"/>
    <w:rsid w:val="00AE2E94"/>
    <w:rPr>
      <w:i/>
      <w:iCs/>
      <w:color w:val="404040" w:themeColor="text1" w:themeTint="BF"/>
    </w:rPr>
  </w:style>
  <w:style w:type="paragraph" w:styleId="ListParagraph">
    <w:name w:val="List Paragraph"/>
    <w:basedOn w:val="Normal"/>
    <w:uiPriority w:val="34"/>
    <w:qFormat/>
    <w:rsid w:val="00AE2E94"/>
    <w:pPr>
      <w:ind w:left="720"/>
      <w:contextualSpacing/>
    </w:pPr>
  </w:style>
  <w:style w:type="character" w:styleId="IntenseEmphasis">
    <w:name w:val="Intense Emphasis"/>
    <w:basedOn w:val="DefaultParagraphFont"/>
    <w:uiPriority w:val="21"/>
    <w:qFormat/>
    <w:rsid w:val="00AE2E94"/>
    <w:rPr>
      <w:i/>
      <w:iCs/>
      <w:color w:val="0F4761" w:themeColor="accent1" w:themeShade="BF"/>
    </w:rPr>
  </w:style>
  <w:style w:type="paragraph" w:styleId="IntenseQuote">
    <w:name w:val="Intense Quote"/>
    <w:basedOn w:val="Normal"/>
    <w:next w:val="Normal"/>
    <w:link w:val="IntenseQuoteChar"/>
    <w:uiPriority w:val="30"/>
    <w:qFormat/>
    <w:rsid w:val="00AE2E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2E94"/>
    <w:rPr>
      <w:i/>
      <w:iCs/>
      <w:color w:val="0F4761" w:themeColor="accent1" w:themeShade="BF"/>
    </w:rPr>
  </w:style>
  <w:style w:type="character" w:styleId="IntenseReference">
    <w:name w:val="Intense Reference"/>
    <w:basedOn w:val="DefaultParagraphFont"/>
    <w:uiPriority w:val="32"/>
    <w:qFormat/>
    <w:rsid w:val="00AE2E94"/>
    <w:rPr>
      <w:b/>
      <w:bCs/>
      <w:smallCaps/>
      <w:color w:val="0F4761" w:themeColor="accent1" w:themeShade="BF"/>
      <w:spacing w:val="5"/>
    </w:rPr>
  </w:style>
  <w:style w:type="paragraph" w:styleId="Revision">
    <w:name w:val="Revision"/>
    <w:hidden/>
    <w:uiPriority w:val="99"/>
    <w:semiHidden/>
    <w:rsid w:val="00673BD6"/>
    <w:pPr>
      <w:spacing w:after="0" w:line="240" w:lineRule="auto"/>
    </w:pPr>
  </w:style>
  <w:style w:type="character" w:styleId="CommentReference">
    <w:name w:val="annotation reference"/>
    <w:basedOn w:val="DefaultParagraphFont"/>
    <w:uiPriority w:val="99"/>
    <w:semiHidden/>
    <w:unhideWhenUsed/>
    <w:rsid w:val="00995433"/>
    <w:rPr>
      <w:sz w:val="16"/>
      <w:szCs w:val="16"/>
    </w:rPr>
  </w:style>
  <w:style w:type="paragraph" w:styleId="CommentText">
    <w:name w:val="annotation text"/>
    <w:basedOn w:val="Normal"/>
    <w:link w:val="CommentTextChar"/>
    <w:uiPriority w:val="99"/>
    <w:unhideWhenUsed/>
    <w:rsid w:val="00995433"/>
    <w:pPr>
      <w:spacing w:line="240" w:lineRule="auto"/>
    </w:pPr>
    <w:rPr>
      <w:sz w:val="20"/>
      <w:szCs w:val="20"/>
    </w:rPr>
  </w:style>
  <w:style w:type="character" w:customStyle="1" w:styleId="CommentTextChar">
    <w:name w:val="Comment Text Char"/>
    <w:basedOn w:val="DefaultParagraphFont"/>
    <w:link w:val="CommentText"/>
    <w:uiPriority w:val="99"/>
    <w:rsid w:val="00995433"/>
    <w:rPr>
      <w:sz w:val="20"/>
      <w:szCs w:val="20"/>
    </w:rPr>
  </w:style>
  <w:style w:type="paragraph" w:styleId="CommentSubject">
    <w:name w:val="annotation subject"/>
    <w:basedOn w:val="CommentText"/>
    <w:next w:val="CommentText"/>
    <w:link w:val="CommentSubjectChar"/>
    <w:uiPriority w:val="99"/>
    <w:semiHidden/>
    <w:unhideWhenUsed/>
    <w:rsid w:val="00995433"/>
    <w:rPr>
      <w:b/>
      <w:bCs/>
    </w:rPr>
  </w:style>
  <w:style w:type="character" w:customStyle="1" w:styleId="CommentSubjectChar">
    <w:name w:val="Comment Subject Char"/>
    <w:basedOn w:val="CommentTextChar"/>
    <w:link w:val="CommentSubject"/>
    <w:uiPriority w:val="99"/>
    <w:semiHidden/>
    <w:rsid w:val="0099543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267893">
      <w:bodyDiv w:val="1"/>
      <w:marLeft w:val="0"/>
      <w:marRight w:val="0"/>
      <w:marTop w:val="0"/>
      <w:marBottom w:val="0"/>
      <w:divBdr>
        <w:top w:val="none" w:sz="0" w:space="0" w:color="auto"/>
        <w:left w:val="none" w:sz="0" w:space="0" w:color="auto"/>
        <w:bottom w:val="none" w:sz="0" w:space="0" w:color="auto"/>
        <w:right w:val="none" w:sz="0" w:space="0" w:color="auto"/>
      </w:divBdr>
    </w:div>
    <w:div w:id="153677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44B291-5D71-4D3C-A521-2A01A07AC4CF}">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A67B4F6A-5162-4C75-9399-C39C78926202}">
  <ds:schemaRefs>
    <ds:schemaRef ds:uri="http://schemas.microsoft.com/sharepoint/v3/contenttype/forms"/>
  </ds:schemaRefs>
</ds:datastoreItem>
</file>

<file path=customXml/itemProps3.xml><?xml version="1.0" encoding="utf-8"?>
<ds:datastoreItem xmlns:ds="http://schemas.openxmlformats.org/officeDocument/2006/customXml" ds:itemID="{9F7459CA-946C-4FD3-BE8C-793991B93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795</Words>
  <Characters>5831</Characters>
  <Application>Microsoft Office Word</Application>
  <DocSecurity>0</DocSecurity>
  <Lines>93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Miniotas</dc:creator>
  <cp:keywords/>
  <dc:description/>
  <cp:lastModifiedBy>Gražina Jarmalovič</cp:lastModifiedBy>
  <cp:revision>8</cp:revision>
  <dcterms:created xsi:type="dcterms:W3CDTF">2026-01-06T08:35:00Z</dcterms:created>
  <dcterms:modified xsi:type="dcterms:W3CDTF">2026-02-05T10:55:00Z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